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3D6BA" w14:textId="1E44937E" w:rsidR="004B58FB" w:rsidRPr="007C36D4" w:rsidRDefault="009927CA" w:rsidP="009927CA">
      <w:pPr>
        <w:jc w:val="center"/>
        <w:rPr>
          <w:rFonts w:ascii="Cavolini" w:hAnsi="Cavolini" w:cs="Cavolini"/>
          <w:b/>
          <w:bCs/>
          <w:sz w:val="40"/>
          <w:szCs w:val="40"/>
        </w:rPr>
      </w:pPr>
      <w:r w:rsidRPr="007C36D4">
        <w:rPr>
          <w:rFonts w:ascii="Cavolini" w:hAnsi="Cavolini" w:cs="Cavolin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06BD4F" wp14:editId="5BC1E0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5777" cy="904875"/>
            <wp:effectExtent l="0" t="0" r="0" b="0"/>
            <wp:wrapNone/>
            <wp:docPr id="282411860" name="Picture 1" descr="A horse hea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11860" name="Picture 1" descr="A horse hea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79" cy="91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6D4">
        <w:rPr>
          <w:rFonts w:ascii="Cavolini" w:hAnsi="Cavolini" w:cs="Cavolini"/>
          <w:b/>
          <w:bCs/>
          <w:sz w:val="40"/>
          <w:szCs w:val="40"/>
        </w:rPr>
        <w:t>Oregon Family Equestrian Association</w:t>
      </w:r>
    </w:p>
    <w:p w14:paraId="3D16F9F8" w14:textId="39DDA919" w:rsidR="009927CA" w:rsidRPr="006C6FEA" w:rsidRDefault="006C6FEA" w:rsidP="009927CA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Year-End </w:t>
      </w:r>
      <w:r w:rsidR="009927CA" w:rsidRPr="006C6FEA">
        <w:rPr>
          <w:rFonts w:ascii="Cavolini" w:hAnsi="Cavolini" w:cs="Cavolini"/>
          <w:b/>
          <w:bCs/>
          <w:sz w:val="32"/>
          <w:szCs w:val="32"/>
        </w:rPr>
        <w:t>Awards Program Registration</w:t>
      </w:r>
    </w:p>
    <w:p w14:paraId="67EA480E" w14:textId="6393A765" w:rsidR="009927CA" w:rsidRPr="007C36D4" w:rsidRDefault="009927CA" w:rsidP="009927CA">
      <w:pPr>
        <w:jc w:val="center"/>
        <w:rPr>
          <w:rFonts w:ascii="Cavolini" w:hAnsi="Cavolini" w:cs="Cavolini"/>
        </w:rPr>
      </w:pPr>
      <w:r w:rsidRPr="007C36D4">
        <w:rPr>
          <w:rFonts w:ascii="Cavolini" w:hAnsi="Cavolini" w:cs="Cavolini"/>
        </w:rPr>
        <w:t>Fees</w:t>
      </w:r>
      <w:r w:rsidR="006C6FEA">
        <w:rPr>
          <w:rFonts w:ascii="Cavolini" w:hAnsi="Cavolini" w:cs="Cavolini"/>
        </w:rPr>
        <w:t>:</w:t>
      </w:r>
      <w:r w:rsidRPr="007C36D4">
        <w:rPr>
          <w:rFonts w:ascii="Cavolini" w:hAnsi="Cavolini" w:cs="Cavolini"/>
        </w:rPr>
        <w:t xml:space="preserve"> $55.00 per exhibitor</w:t>
      </w:r>
    </w:p>
    <w:p w14:paraId="69651DF4" w14:textId="3598540E" w:rsidR="009927CA" w:rsidRPr="007C36D4" w:rsidRDefault="009927CA" w:rsidP="009927CA">
      <w:pPr>
        <w:rPr>
          <w:rFonts w:ascii="Cavolini" w:hAnsi="Cavolini" w:cs="Cavolini"/>
          <w:sz w:val="24"/>
          <w:szCs w:val="24"/>
        </w:rPr>
      </w:pPr>
    </w:p>
    <w:p w14:paraId="758D2481" w14:textId="783D3099" w:rsidR="009927CA" w:rsidRPr="007C36D4" w:rsidRDefault="009927CA" w:rsidP="009927CA">
      <w:pPr>
        <w:jc w:val="center"/>
        <w:rPr>
          <w:rFonts w:ascii="Cavolini" w:hAnsi="Cavolini" w:cs="Cavolini"/>
          <w:sz w:val="20"/>
          <w:szCs w:val="20"/>
        </w:rPr>
      </w:pPr>
      <w:r w:rsidRPr="007C36D4">
        <w:rPr>
          <w:rFonts w:ascii="Cavolini" w:hAnsi="Cavolini" w:cs="Cavolini"/>
          <w:sz w:val="20"/>
          <w:szCs w:val="20"/>
        </w:rPr>
        <w:t>Please list members’ names and horses’ as they should appear in point standings:</w:t>
      </w:r>
    </w:p>
    <w:p w14:paraId="2E5CD6BD" w14:textId="2464688F" w:rsidR="009927CA" w:rsidRPr="007C36D4" w:rsidRDefault="009927CA" w:rsidP="009927CA">
      <w:pPr>
        <w:jc w:val="center"/>
        <w:rPr>
          <w:rFonts w:ascii="Cavolini" w:hAnsi="Cavolini" w:cs="Cavolini"/>
          <w:sz w:val="20"/>
          <w:szCs w:val="20"/>
        </w:rPr>
      </w:pPr>
      <w:r w:rsidRPr="007C36D4">
        <w:rPr>
          <w:rFonts w:ascii="Cavolini" w:hAnsi="Cavolini" w:cs="Cavolini"/>
          <w:sz w:val="20"/>
          <w:szCs w:val="20"/>
        </w:rPr>
        <w:t>(To ensure your points are accurate, use the same name(s) for your horse(s) at every show)</w:t>
      </w:r>
    </w:p>
    <w:p w14:paraId="0D1F1262" w14:textId="77777777" w:rsidR="009927CA" w:rsidRPr="007C36D4" w:rsidRDefault="009927CA" w:rsidP="009927CA">
      <w:pPr>
        <w:jc w:val="center"/>
        <w:rPr>
          <w:rFonts w:ascii="Cavolini" w:hAnsi="Cavolini" w:cs="Cavoli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1281"/>
        <w:gridCol w:w="1635"/>
        <w:gridCol w:w="3434"/>
        <w:gridCol w:w="1061"/>
      </w:tblGrid>
      <w:tr w:rsidR="007C36D4" w:rsidRPr="007C36D4" w14:paraId="125D8901" w14:textId="77777777" w:rsidTr="006C6FEA">
        <w:tc>
          <w:tcPr>
            <w:tcW w:w="3379" w:type="dxa"/>
            <w:shd w:val="clear" w:color="auto" w:fill="DAE9F7" w:themeFill="text2" w:themeFillTint="1A"/>
          </w:tcPr>
          <w:p w14:paraId="11C23EA0" w14:textId="77777777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2FDC023A" w14:textId="2EFCC50E" w:rsidR="009927CA" w:rsidRPr="006C6FEA" w:rsidRDefault="009927CA" w:rsidP="006C6FE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Member’s Name</w:t>
            </w:r>
          </w:p>
        </w:tc>
        <w:tc>
          <w:tcPr>
            <w:tcW w:w="1281" w:type="dxa"/>
            <w:shd w:val="clear" w:color="auto" w:fill="DAE9F7" w:themeFill="text2" w:themeFillTint="1A"/>
          </w:tcPr>
          <w:p w14:paraId="264E4895" w14:textId="7D3910D5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Member’s First Year (Y or N)</w:t>
            </w:r>
          </w:p>
        </w:tc>
        <w:tc>
          <w:tcPr>
            <w:tcW w:w="1635" w:type="dxa"/>
            <w:shd w:val="clear" w:color="auto" w:fill="DAE9F7" w:themeFill="text2" w:themeFillTint="1A"/>
          </w:tcPr>
          <w:p w14:paraId="138721EF" w14:textId="77777777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Age Division*</w:t>
            </w:r>
          </w:p>
          <w:p w14:paraId="77C385D8" w14:textId="36712DF4" w:rsidR="009927CA" w:rsidRPr="006C6FEA" w:rsidRDefault="006C6FE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And/</w:t>
            </w:r>
            <w:r w:rsidR="009927CA"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Or</w:t>
            </w:r>
            <w:proofErr w:type="spellEnd"/>
            <w:r w:rsidR="009927CA"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</w:t>
            </w:r>
          </w:p>
          <w:p w14:paraId="244349FB" w14:textId="0D75B593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Halter</w:t>
            </w:r>
          </w:p>
        </w:tc>
        <w:tc>
          <w:tcPr>
            <w:tcW w:w="3434" w:type="dxa"/>
            <w:shd w:val="clear" w:color="auto" w:fill="DAE9F7" w:themeFill="text2" w:themeFillTint="1A"/>
          </w:tcPr>
          <w:p w14:paraId="048FEB12" w14:textId="77777777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</w:p>
          <w:p w14:paraId="4479F175" w14:textId="63E9347F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Horse’s Name</w:t>
            </w:r>
          </w:p>
        </w:tc>
        <w:tc>
          <w:tcPr>
            <w:tcW w:w="1061" w:type="dxa"/>
            <w:shd w:val="clear" w:color="auto" w:fill="DAE9F7" w:themeFill="text2" w:themeFillTint="1A"/>
          </w:tcPr>
          <w:p w14:paraId="42DCE5AB" w14:textId="77777777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Horse’s Gender</w:t>
            </w:r>
          </w:p>
          <w:p w14:paraId="1530F617" w14:textId="31C5447C" w:rsidR="009927CA" w:rsidRPr="006C6FEA" w:rsidRDefault="009927CA" w:rsidP="009927C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6C6FEA">
              <w:rPr>
                <w:rFonts w:ascii="Cavolini" w:hAnsi="Cavolini" w:cs="Cavolini"/>
                <w:b/>
                <w:bCs/>
                <w:sz w:val="20"/>
                <w:szCs w:val="20"/>
              </w:rPr>
              <w:t>M/G/S</w:t>
            </w:r>
          </w:p>
        </w:tc>
      </w:tr>
      <w:tr w:rsidR="007C36D4" w:rsidRPr="007C36D4" w14:paraId="5852C2B4" w14:textId="77777777" w:rsidTr="006C6FEA">
        <w:tc>
          <w:tcPr>
            <w:tcW w:w="3379" w:type="dxa"/>
          </w:tcPr>
          <w:p w14:paraId="2248915C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295DAB21" w14:textId="6E084174" w:rsidR="009927CA" w:rsidRPr="007C36D4" w:rsidRDefault="009927CA" w:rsidP="005C7247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97ADA92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91FD4C0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531AF0D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E1575BE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C36D4" w:rsidRPr="007C36D4" w14:paraId="2C4E6575" w14:textId="77777777" w:rsidTr="006C6FEA">
        <w:tc>
          <w:tcPr>
            <w:tcW w:w="3379" w:type="dxa"/>
          </w:tcPr>
          <w:p w14:paraId="10E98676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7A045492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32D556F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D33487C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37089A0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F5C8B07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C36D4" w:rsidRPr="007C36D4" w14:paraId="5F1FB8DC" w14:textId="77777777" w:rsidTr="006C6FEA">
        <w:tc>
          <w:tcPr>
            <w:tcW w:w="3379" w:type="dxa"/>
          </w:tcPr>
          <w:p w14:paraId="23115975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56971225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7C9FEAB5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DFC16B8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B005926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768EB83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7C36D4" w:rsidRPr="007C36D4" w14:paraId="164157AA" w14:textId="77777777" w:rsidTr="006C6FEA">
        <w:tc>
          <w:tcPr>
            <w:tcW w:w="3379" w:type="dxa"/>
          </w:tcPr>
          <w:p w14:paraId="3570E33D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5F03B992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CF2F43A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F9014E8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57EFF31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410DED6" w14:textId="77777777" w:rsidR="009927CA" w:rsidRPr="007C36D4" w:rsidRDefault="009927CA" w:rsidP="009927CA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58480FBE" w14:textId="77777777" w:rsidR="009927CA" w:rsidRPr="007C36D4" w:rsidRDefault="009927CA" w:rsidP="009927CA">
      <w:pPr>
        <w:rPr>
          <w:rFonts w:ascii="Cavolini" w:hAnsi="Cavolini" w:cs="Cavolini"/>
          <w:sz w:val="24"/>
          <w:szCs w:val="24"/>
        </w:rPr>
      </w:pPr>
    </w:p>
    <w:p w14:paraId="5CE975D9" w14:textId="495649A6" w:rsidR="009927CA" w:rsidRPr="007C36D4" w:rsidRDefault="009927CA" w:rsidP="007C36D4">
      <w:pPr>
        <w:spacing w:after="120"/>
        <w:rPr>
          <w:rFonts w:ascii="Cavolini" w:hAnsi="Cavolini" w:cs="Cavolini"/>
          <w:sz w:val="24"/>
          <w:szCs w:val="24"/>
        </w:rPr>
      </w:pPr>
      <w:r w:rsidRPr="007C36D4">
        <w:rPr>
          <w:rFonts w:ascii="Cavolini" w:hAnsi="Cavolini" w:cs="Cavolini"/>
          <w:sz w:val="24"/>
          <w:szCs w:val="24"/>
        </w:rPr>
        <w:t xml:space="preserve">Mailing </w:t>
      </w:r>
      <w:r w:rsidR="00AD030E" w:rsidRPr="007C36D4">
        <w:rPr>
          <w:rFonts w:ascii="Cavolini" w:hAnsi="Cavolini" w:cs="Cavolini"/>
          <w:sz w:val="24"/>
          <w:szCs w:val="24"/>
        </w:rPr>
        <w:t xml:space="preserve">Address: </w:t>
      </w:r>
      <w:r w:rsidRPr="007C36D4">
        <w:rPr>
          <w:rFonts w:ascii="Cavolini" w:hAnsi="Cavolini" w:cs="Cavolini"/>
          <w:sz w:val="24"/>
          <w:szCs w:val="24"/>
        </w:rPr>
        <w:t>_______________________________________</w:t>
      </w:r>
      <w:r w:rsidR="00AD030E" w:rsidRPr="007C36D4">
        <w:rPr>
          <w:rFonts w:ascii="Cavolini" w:hAnsi="Cavolini" w:cs="Cavolini"/>
          <w:sz w:val="24"/>
          <w:szCs w:val="24"/>
        </w:rPr>
        <w:t>___________________</w:t>
      </w:r>
      <w:r w:rsidRPr="007C36D4">
        <w:rPr>
          <w:rFonts w:ascii="Cavolini" w:hAnsi="Cavolini" w:cs="Cavolini"/>
          <w:sz w:val="24"/>
          <w:szCs w:val="24"/>
        </w:rPr>
        <w:t>__</w:t>
      </w:r>
    </w:p>
    <w:p w14:paraId="574AFFC0" w14:textId="79D6A272" w:rsidR="009927CA" w:rsidRPr="007C36D4" w:rsidRDefault="009927CA" w:rsidP="007C36D4">
      <w:pPr>
        <w:spacing w:after="120"/>
        <w:rPr>
          <w:rFonts w:ascii="Cavolini" w:hAnsi="Cavolini" w:cs="Cavolini"/>
          <w:sz w:val="24"/>
          <w:szCs w:val="24"/>
        </w:rPr>
      </w:pPr>
      <w:r w:rsidRPr="007C36D4">
        <w:rPr>
          <w:rFonts w:ascii="Cavolini" w:hAnsi="Cavolini" w:cs="Cavolini"/>
          <w:sz w:val="24"/>
          <w:szCs w:val="24"/>
        </w:rPr>
        <w:t xml:space="preserve">City, </w:t>
      </w:r>
      <w:r w:rsidR="00AD030E" w:rsidRPr="007C36D4">
        <w:rPr>
          <w:rFonts w:ascii="Cavolini" w:hAnsi="Cavolini" w:cs="Cavolini"/>
          <w:sz w:val="24"/>
          <w:szCs w:val="24"/>
        </w:rPr>
        <w:t>ST: _</w:t>
      </w:r>
      <w:r w:rsidRPr="007C36D4">
        <w:rPr>
          <w:rFonts w:ascii="Cavolini" w:hAnsi="Cavolini" w:cs="Cavolini"/>
          <w:sz w:val="24"/>
          <w:szCs w:val="24"/>
        </w:rPr>
        <w:t>_______________</w:t>
      </w:r>
      <w:r w:rsidR="00AD030E" w:rsidRPr="007C36D4">
        <w:rPr>
          <w:rFonts w:ascii="Cavolini" w:hAnsi="Cavolini" w:cs="Cavolini"/>
          <w:sz w:val="24"/>
          <w:szCs w:val="24"/>
        </w:rPr>
        <w:t>______________________</w:t>
      </w:r>
      <w:r w:rsidRPr="007C36D4">
        <w:rPr>
          <w:rFonts w:ascii="Cavolini" w:hAnsi="Cavolini" w:cs="Cavolini"/>
          <w:sz w:val="24"/>
          <w:szCs w:val="24"/>
        </w:rPr>
        <w:t>___</w:t>
      </w:r>
      <w:r w:rsidR="00AD030E" w:rsidRPr="007C36D4">
        <w:rPr>
          <w:rFonts w:ascii="Cavolini" w:hAnsi="Cavolini" w:cs="Cavolini"/>
          <w:sz w:val="24"/>
          <w:szCs w:val="24"/>
        </w:rPr>
        <w:t>_ Zip</w:t>
      </w:r>
      <w:r w:rsidRPr="007C36D4">
        <w:rPr>
          <w:rFonts w:ascii="Cavolini" w:hAnsi="Cavolini" w:cs="Cavolini"/>
          <w:sz w:val="24"/>
          <w:szCs w:val="24"/>
        </w:rPr>
        <w:t xml:space="preserve"> Code:</w:t>
      </w:r>
      <w:r w:rsidR="00AD030E" w:rsidRPr="007C36D4">
        <w:rPr>
          <w:rFonts w:ascii="Cavolini" w:hAnsi="Cavolini" w:cs="Cavolini"/>
          <w:sz w:val="24"/>
          <w:szCs w:val="24"/>
        </w:rPr>
        <w:t xml:space="preserve"> </w:t>
      </w:r>
      <w:r w:rsidRPr="007C36D4">
        <w:rPr>
          <w:rFonts w:ascii="Cavolini" w:hAnsi="Cavolini" w:cs="Cavolini"/>
          <w:sz w:val="24"/>
          <w:szCs w:val="24"/>
        </w:rPr>
        <w:t>____</w:t>
      </w:r>
      <w:r w:rsidR="00AD030E" w:rsidRPr="007C36D4">
        <w:rPr>
          <w:rFonts w:ascii="Cavolini" w:hAnsi="Cavolini" w:cs="Cavolini"/>
          <w:sz w:val="24"/>
          <w:szCs w:val="24"/>
        </w:rPr>
        <w:t>___________</w:t>
      </w:r>
      <w:r w:rsidRPr="007C36D4">
        <w:rPr>
          <w:rFonts w:ascii="Cavolini" w:hAnsi="Cavolini" w:cs="Cavolini"/>
          <w:sz w:val="24"/>
          <w:szCs w:val="24"/>
        </w:rPr>
        <w:t>_</w:t>
      </w:r>
    </w:p>
    <w:p w14:paraId="5EA542E8" w14:textId="2C3528C0" w:rsidR="009927CA" w:rsidRPr="007C36D4" w:rsidRDefault="00AD030E" w:rsidP="007C36D4">
      <w:pPr>
        <w:spacing w:after="120"/>
        <w:rPr>
          <w:rFonts w:ascii="Cavolini" w:hAnsi="Cavolini" w:cs="Cavolini"/>
          <w:sz w:val="24"/>
          <w:szCs w:val="24"/>
        </w:rPr>
      </w:pPr>
      <w:r w:rsidRPr="007C36D4">
        <w:rPr>
          <w:rFonts w:ascii="Cavolini" w:hAnsi="Cavolini" w:cs="Cavolini"/>
          <w:sz w:val="24"/>
          <w:szCs w:val="24"/>
        </w:rPr>
        <w:t>Email: _</w:t>
      </w:r>
      <w:r w:rsidR="009927CA" w:rsidRPr="007C36D4">
        <w:rPr>
          <w:rFonts w:ascii="Cavolini" w:hAnsi="Cavolini" w:cs="Cavolini"/>
          <w:sz w:val="24"/>
          <w:szCs w:val="24"/>
        </w:rPr>
        <w:t>___________________</w:t>
      </w:r>
      <w:r w:rsidRPr="007C36D4">
        <w:rPr>
          <w:rFonts w:ascii="Cavolini" w:hAnsi="Cavolini" w:cs="Cavolini"/>
          <w:sz w:val="24"/>
          <w:szCs w:val="24"/>
        </w:rPr>
        <w:t>___________</w:t>
      </w:r>
      <w:r w:rsidR="009927CA" w:rsidRPr="007C36D4">
        <w:rPr>
          <w:rFonts w:ascii="Cavolini" w:hAnsi="Cavolini" w:cs="Cavolini"/>
          <w:sz w:val="24"/>
          <w:szCs w:val="24"/>
        </w:rPr>
        <w:t>__________</w:t>
      </w:r>
      <w:r w:rsidRPr="007C36D4">
        <w:rPr>
          <w:rFonts w:ascii="Cavolini" w:hAnsi="Cavolini" w:cs="Cavolini"/>
          <w:sz w:val="24"/>
          <w:szCs w:val="24"/>
        </w:rPr>
        <w:t>_ Phone</w:t>
      </w:r>
      <w:r w:rsidR="009927CA" w:rsidRPr="007C36D4">
        <w:rPr>
          <w:rFonts w:ascii="Cavolini" w:hAnsi="Cavolini" w:cs="Cavolini"/>
          <w:sz w:val="24"/>
          <w:szCs w:val="24"/>
        </w:rPr>
        <w:t>:</w:t>
      </w:r>
      <w:r w:rsidRPr="007C36D4">
        <w:rPr>
          <w:rFonts w:ascii="Cavolini" w:hAnsi="Cavolini" w:cs="Cavolini"/>
          <w:sz w:val="24"/>
          <w:szCs w:val="24"/>
        </w:rPr>
        <w:t xml:space="preserve"> </w:t>
      </w:r>
      <w:r w:rsidR="009927CA" w:rsidRPr="007C36D4">
        <w:rPr>
          <w:rFonts w:ascii="Cavolini" w:hAnsi="Cavolini" w:cs="Cavolini"/>
          <w:sz w:val="24"/>
          <w:szCs w:val="24"/>
        </w:rPr>
        <w:t>_________</w:t>
      </w:r>
      <w:r w:rsidRPr="007C36D4">
        <w:rPr>
          <w:rFonts w:ascii="Cavolini" w:hAnsi="Cavolini" w:cs="Cavolini"/>
          <w:sz w:val="24"/>
          <w:szCs w:val="24"/>
        </w:rPr>
        <w:t>________</w:t>
      </w:r>
      <w:r w:rsidR="009927CA" w:rsidRPr="007C36D4">
        <w:rPr>
          <w:rFonts w:ascii="Cavolini" w:hAnsi="Cavolini" w:cs="Cavolini"/>
          <w:sz w:val="24"/>
          <w:szCs w:val="24"/>
        </w:rPr>
        <w:t>___</w:t>
      </w:r>
    </w:p>
    <w:p w14:paraId="382DC9FC" w14:textId="311516D4" w:rsidR="00AD030E" w:rsidRPr="006C6FEA" w:rsidRDefault="00AD030E" w:rsidP="00AD030E">
      <w:pPr>
        <w:jc w:val="center"/>
        <w:rPr>
          <w:rFonts w:ascii="Cavolini" w:hAnsi="Cavolini" w:cs="Cavolini"/>
          <w:b/>
          <w:bCs/>
          <w:sz w:val="20"/>
          <w:szCs w:val="20"/>
        </w:rPr>
      </w:pPr>
      <w:r w:rsidRPr="006C6FEA">
        <w:rPr>
          <w:rFonts w:ascii="Cavolini" w:hAnsi="Cavolini" w:cs="Cavolini"/>
          <w:b/>
          <w:bCs/>
          <w:sz w:val="20"/>
          <w:szCs w:val="20"/>
        </w:rPr>
        <w:t>*Age Divisions (Age of member as of January 1</w:t>
      </w:r>
      <w:r w:rsidRPr="006C6FEA">
        <w:rPr>
          <w:rFonts w:ascii="Cavolini" w:hAnsi="Cavolini" w:cs="Cavolini"/>
          <w:b/>
          <w:bCs/>
          <w:sz w:val="20"/>
          <w:szCs w:val="20"/>
          <w:vertAlign w:val="superscript"/>
        </w:rPr>
        <w:t>st</w:t>
      </w:r>
      <w:r w:rsidRPr="006C6FEA">
        <w:rPr>
          <w:rFonts w:ascii="Cavolini" w:hAnsi="Cavolini" w:cs="Cavolini"/>
          <w:b/>
          <w:bCs/>
          <w:sz w:val="20"/>
          <w:szCs w:val="20"/>
        </w:rPr>
        <w:t>)</w:t>
      </w:r>
    </w:p>
    <w:p w14:paraId="1CFCC23E" w14:textId="754A1140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Lead Line (Open Division Only) – 7 years and under; no cross entry allowed into ANY other riding class in Open, Schooling, and Gaming Divisions</w:t>
      </w:r>
    </w:p>
    <w:p w14:paraId="40B6905E" w14:textId="3070EA0F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10 &amp; Under Walk/Trot (Open and Schooling Divisions) – no cross entry allowed into ANY canter classes in Open, Schooling, and Gaming Divisions</w:t>
      </w:r>
    </w:p>
    <w:p w14:paraId="24472A83" w14:textId="2452FC0B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13 &amp; Under</w:t>
      </w:r>
    </w:p>
    <w:p w14:paraId="6270AE92" w14:textId="6A22B507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14 – 17</w:t>
      </w:r>
    </w:p>
    <w:p w14:paraId="4CCCA3B6" w14:textId="1FACFF62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18 – 38</w:t>
      </w:r>
    </w:p>
    <w:p w14:paraId="0FB78D0D" w14:textId="2D9D6DAC" w:rsidR="00AD030E" w:rsidRPr="006C6FEA" w:rsidRDefault="00AD030E" w:rsidP="00AD030E">
      <w:pPr>
        <w:pStyle w:val="ListParagraph"/>
        <w:numPr>
          <w:ilvl w:val="0"/>
          <w:numId w:val="1"/>
        </w:numPr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AE0D4" wp14:editId="54592382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6838950" cy="1404620"/>
                <wp:effectExtent l="19050" t="1905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C274" w14:textId="1FDCA520" w:rsidR="007C36D4" w:rsidRPr="006C6FEA" w:rsidRDefault="00AD030E" w:rsidP="007C36D4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**To qualify for year-end Schooling Division Awards,</w:t>
                            </w:r>
                          </w:p>
                          <w:p w14:paraId="14D15DF7" w14:textId="2784FAF8" w:rsidR="00AD030E" w:rsidRPr="006C6FEA" w:rsidRDefault="00AD030E" w:rsidP="006C6FEA">
                            <w:pPr>
                              <w:ind w:left="720" w:hanging="720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each exhibitor </w:t>
                            </w:r>
                            <w:r w:rsidRPr="006C6FEA">
                              <w:rPr>
                                <w:rFonts w:ascii="Palatino Linotype" w:hAnsi="Palatino Linotyp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attend </w:t>
                            </w:r>
                            <w:r w:rsidRPr="006C6FEA">
                              <w:rPr>
                                <w:rFonts w:ascii="Palatino Linotype" w:hAnsi="Palatino Linotype"/>
                                <w:b/>
                                <w:bCs/>
                                <w:sz w:val="24"/>
                                <w:szCs w:val="24"/>
                              </w:rPr>
                              <w:t>two</w:t>
                            </w: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OFEA Crazy Ribbon Schooling Series Shows</w:t>
                            </w:r>
                          </w:p>
                          <w:p w14:paraId="067417B8" w14:textId="77777777" w:rsidR="00AD030E" w:rsidRPr="006C6FEA" w:rsidRDefault="00AD030E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0DDBAC8D" w14:textId="3F7763E1" w:rsidR="007C36D4" w:rsidRPr="006C6FEA" w:rsidRDefault="00AD030E" w:rsidP="007C36D4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**To qualify for year-end Open Division Awards,</w:t>
                            </w:r>
                          </w:p>
                          <w:p w14:paraId="3A1FB90B" w14:textId="6EB76CF4" w:rsidR="00AD030E" w:rsidRPr="006C6FEA" w:rsidRDefault="00AD030E" w:rsidP="006C6FEA">
                            <w:pPr>
                              <w:ind w:left="720" w:hanging="720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each exhibitor </w:t>
                            </w:r>
                            <w:r w:rsidRPr="006C6FEA">
                              <w:rPr>
                                <w:rFonts w:ascii="Palatino Linotype" w:hAnsi="Palatino Linotyp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attend </w:t>
                            </w:r>
                            <w:r w:rsidRPr="006C6FEA">
                              <w:rPr>
                                <w:rFonts w:ascii="Palatino Linotype" w:hAnsi="Palatino Linotyp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two </w:t>
                            </w:r>
                            <w:r w:rsidRPr="006C6FEA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OFEA Silver Buckle Series Open Shows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AE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21.9pt;width:538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" fillcolor="#d9f2d0 [665]" strokecolor="black [3213]" strokeweight="2.25pt">
                <v:stroke dashstyle="longDash"/>
                <v:textbox style="mso-fit-shape-to-text:t">
                  <w:txbxContent>
                    <w:p w14:paraId="339CC274" w14:textId="1FDCA520" w:rsidR="007C36D4" w:rsidRPr="006C6FEA" w:rsidRDefault="00AD030E" w:rsidP="007C36D4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**To qualify for year-end Schooling Division Awards,</w:t>
                      </w:r>
                    </w:p>
                    <w:p w14:paraId="14D15DF7" w14:textId="2784FAF8" w:rsidR="00AD030E" w:rsidRPr="006C6FEA" w:rsidRDefault="00AD030E" w:rsidP="006C6FEA">
                      <w:pPr>
                        <w:ind w:left="720" w:hanging="720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each exhibitor </w:t>
                      </w:r>
                      <w:r w:rsidRPr="006C6FEA">
                        <w:rPr>
                          <w:rFonts w:ascii="Palatino Linotype" w:hAnsi="Palatino Linotype"/>
                          <w:b/>
                          <w:b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attend </w:t>
                      </w:r>
                      <w:r w:rsidRPr="006C6FEA">
                        <w:rPr>
                          <w:rFonts w:ascii="Palatino Linotype" w:hAnsi="Palatino Linotype"/>
                          <w:b/>
                          <w:bCs/>
                          <w:sz w:val="24"/>
                          <w:szCs w:val="24"/>
                        </w:rPr>
                        <w:t>two</w:t>
                      </w: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OFEA Crazy Ribbon Schooling Series Shows</w:t>
                      </w:r>
                    </w:p>
                    <w:p w14:paraId="067417B8" w14:textId="77777777" w:rsidR="00AD030E" w:rsidRPr="006C6FEA" w:rsidRDefault="00AD030E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0DDBAC8D" w14:textId="3F7763E1" w:rsidR="007C36D4" w:rsidRPr="006C6FEA" w:rsidRDefault="00AD030E" w:rsidP="007C36D4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**To qualify for year-end Open Division Awards,</w:t>
                      </w:r>
                    </w:p>
                    <w:p w14:paraId="3A1FB90B" w14:textId="6EB76CF4" w:rsidR="00AD030E" w:rsidRPr="006C6FEA" w:rsidRDefault="00AD030E" w:rsidP="006C6FEA">
                      <w:pPr>
                        <w:ind w:left="720" w:hanging="720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each exhibitor </w:t>
                      </w:r>
                      <w:r w:rsidRPr="006C6FEA">
                        <w:rPr>
                          <w:rFonts w:ascii="Palatino Linotype" w:hAnsi="Palatino Linotype"/>
                          <w:b/>
                          <w:b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attend </w:t>
                      </w:r>
                      <w:r w:rsidRPr="006C6FEA">
                        <w:rPr>
                          <w:rFonts w:ascii="Palatino Linotype" w:hAnsi="Palatino Linotype"/>
                          <w:b/>
                          <w:bCs/>
                          <w:sz w:val="24"/>
                          <w:szCs w:val="24"/>
                        </w:rPr>
                        <w:t xml:space="preserve">two </w:t>
                      </w:r>
                      <w:r w:rsidRPr="006C6FEA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OFEA Silver Buckle Series Open Shows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6FEA">
        <w:rPr>
          <w:rFonts w:ascii="Cavolini" w:hAnsi="Cavolini" w:cs="Cavolini"/>
          <w:sz w:val="20"/>
          <w:szCs w:val="20"/>
        </w:rPr>
        <w:t>39 &amp; Over</w:t>
      </w:r>
    </w:p>
    <w:p w14:paraId="10687180" w14:textId="77777777" w:rsidR="006C6FEA" w:rsidRDefault="006C6FEA" w:rsidP="00AD030E">
      <w:pPr>
        <w:ind w:left="360"/>
        <w:rPr>
          <w:rFonts w:ascii="Cavolini" w:hAnsi="Cavolini" w:cs="Cavolini"/>
          <w:sz w:val="20"/>
          <w:szCs w:val="20"/>
        </w:rPr>
      </w:pPr>
    </w:p>
    <w:p w14:paraId="6FBE6861" w14:textId="7D56E8F5" w:rsidR="00AD030E" w:rsidRPr="006C6FEA" w:rsidRDefault="00AD030E" w:rsidP="00AD030E">
      <w:pPr>
        <w:ind w:left="360"/>
        <w:rPr>
          <w:rFonts w:ascii="Cavolini" w:hAnsi="Cavolini" w:cs="Cavolini"/>
          <w:sz w:val="20"/>
          <w:szCs w:val="20"/>
        </w:rPr>
      </w:pPr>
      <w:r w:rsidRPr="006C6FEA">
        <w:rPr>
          <w:rFonts w:ascii="Cavolini" w:hAnsi="Cavolini" w:cs="Cavolini"/>
          <w:sz w:val="20"/>
          <w:szCs w:val="20"/>
        </w:rPr>
        <w:t>OFEA is an all-volunteer organization</w:t>
      </w:r>
      <w:r w:rsidR="00EE7E00">
        <w:rPr>
          <w:rFonts w:ascii="Cavolini" w:hAnsi="Cavolini" w:cs="Cavolini"/>
          <w:sz w:val="20"/>
          <w:szCs w:val="20"/>
        </w:rPr>
        <w:t xml:space="preserve">, if you would like to </w:t>
      </w:r>
      <w:proofErr w:type="gramStart"/>
      <w:r w:rsidR="00EE7E00">
        <w:rPr>
          <w:rFonts w:ascii="Cavolini" w:hAnsi="Cavolini" w:cs="Cavolini"/>
          <w:sz w:val="20"/>
          <w:szCs w:val="20"/>
        </w:rPr>
        <w:t>help out</w:t>
      </w:r>
      <w:proofErr w:type="gramEnd"/>
      <w:r w:rsidR="00EE7E00">
        <w:rPr>
          <w:rFonts w:ascii="Cavolini" w:hAnsi="Cavolini" w:cs="Cavolini"/>
          <w:sz w:val="20"/>
          <w:szCs w:val="20"/>
        </w:rPr>
        <w:t xml:space="preserve"> and our shows, please let me know.</w:t>
      </w:r>
    </w:p>
    <w:p w14:paraId="5FA1924B" w14:textId="4ED751B4" w:rsidR="007C36D4" w:rsidRPr="006C6FEA" w:rsidRDefault="007C36D4" w:rsidP="007C36D4">
      <w:pPr>
        <w:ind w:left="360"/>
        <w:jc w:val="center"/>
        <w:rPr>
          <w:rFonts w:ascii="Cavolini" w:hAnsi="Cavolini" w:cs="Cavolini"/>
          <w:sz w:val="8"/>
          <w:szCs w:val="8"/>
        </w:rPr>
      </w:pPr>
    </w:p>
    <w:p w14:paraId="2E986AA9" w14:textId="1D40445D" w:rsidR="007C36D4" w:rsidRPr="006C6FEA" w:rsidRDefault="007C36D4" w:rsidP="007C36D4">
      <w:pPr>
        <w:ind w:left="360"/>
        <w:jc w:val="center"/>
        <w:rPr>
          <w:rFonts w:ascii="Cavolini" w:hAnsi="Cavolini" w:cs="Cavolini"/>
        </w:rPr>
      </w:pPr>
      <w:r w:rsidRPr="006C6FEA">
        <w:rPr>
          <w:rFonts w:ascii="Cavolini" w:hAnsi="Cavolini" w:cs="Cavolini"/>
        </w:rPr>
        <w:t xml:space="preserve">Mail completed form with your check payable to </w:t>
      </w:r>
      <w:r w:rsidRPr="006C6FEA">
        <w:rPr>
          <w:rFonts w:ascii="Cavolini" w:hAnsi="Cavolini" w:cs="Cavolini"/>
          <w:b/>
          <w:bCs/>
          <w:u w:val="single"/>
        </w:rPr>
        <w:t>OFEA</w:t>
      </w:r>
      <w:r w:rsidRPr="006C6FEA">
        <w:rPr>
          <w:rFonts w:ascii="Cavolini" w:hAnsi="Cavolini" w:cs="Cavolini"/>
        </w:rPr>
        <w:t xml:space="preserve"> to:</w:t>
      </w:r>
    </w:p>
    <w:p w14:paraId="125100F5" w14:textId="179AF504" w:rsidR="007C36D4" w:rsidRDefault="007C36D4" w:rsidP="007C36D4">
      <w:pPr>
        <w:ind w:left="360"/>
        <w:jc w:val="center"/>
        <w:rPr>
          <w:rFonts w:ascii="Cavolini" w:hAnsi="Cavolini" w:cs="Cavolini"/>
        </w:rPr>
      </w:pPr>
      <w:r w:rsidRPr="006C6FEA">
        <w:rPr>
          <w:rFonts w:ascii="Cavolini" w:hAnsi="Cavolini" w:cs="Cavolini"/>
        </w:rPr>
        <w:t>Carol Smith, 2305 N Locust St, Canby, OR  97013</w:t>
      </w:r>
    </w:p>
    <w:p w14:paraId="7CAE0EC6" w14:textId="77777777" w:rsidR="006C6FEA" w:rsidRPr="006C6FEA" w:rsidRDefault="006C6FEA" w:rsidP="007C36D4">
      <w:pPr>
        <w:ind w:left="360"/>
        <w:jc w:val="center"/>
        <w:rPr>
          <w:rFonts w:ascii="Cavolini" w:hAnsi="Cavolini" w:cs="Cavolini"/>
          <w:sz w:val="16"/>
          <w:szCs w:val="16"/>
        </w:rPr>
      </w:pPr>
    </w:p>
    <w:p w14:paraId="57B75DCD" w14:textId="23908838" w:rsidR="007C36D4" w:rsidRDefault="00DE6FC2" w:rsidP="007C36D4">
      <w:pPr>
        <w:ind w:left="360"/>
        <w:jc w:val="center"/>
        <w:rPr>
          <w:rFonts w:ascii="Cavolini" w:hAnsi="Cavolini" w:cs="Cavolini"/>
          <w:sz w:val="24"/>
          <w:szCs w:val="24"/>
        </w:rPr>
      </w:pPr>
      <w:hyperlink r:id="rId7" w:history="1">
        <w:r w:rsidRPr="00EA5E13">
          <w:rPr>
            <w:rStyle w:val="Hyperlink"/>
            <w:rFonts w:ascii="Cavolini" w:hAnsi="Cavolini" w:cs="Cavolini"/>
            <w:sz w:val="24"/>
            <w:szCs w:val="24"/>
          </w:rPr>
          <w:t>www.oregonfamilyequestrian.org</w:t>
        </w:r>
      </w:hyperlink>
    </w:p>
    <w:p w14:paraId="6075026B" w14:textId="37AA4DA9" w:rsidR="00DE6FC2" w:rsidRPr="007C36D4" w:rsidRDefault="00DE6FC2" w:rsidP="007C36D4">
      <w:pPr>
        <w:ind w:left="360"/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oregonfamilyequestrian@gmail.com</w:t>
      </w:r>
    </w:p>
    <w:sectPr w:rsidR="00DE6FC2" w:rsidRPr="007C36D4" w:rsidSect="00992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00EF1"/>
    <w:multiLevelType w:val="hybridMultilevel"/>
    <w:tmpl w:val="B692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A"/>
    <w:rsid w:val="004B58FB"/>
    <w:rsid w:val="005C7247"/>
    <w:rsid w:val="006C6FEA"/>
    <w:rsid w:val="007C36D4"/>
    <w:rsid w:val="009927CA"/>
    <w:rsid w:val="009D1A32"/>
    <w:rsid w:val="00AD030E"/>
    <w:rsid w:val="00DE6FC2"/>
    <w:rsid w:val="00E9077A"/>
    <w:rsid w:val="00EE7E00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40A9"/>
  <w15:chartTrackingRefBased/>
  <w15:docId w15:val="{5DD5228A-77B1-4043-9AFA-9EB5F00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724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E6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egonfamilyequestri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44EE-E8E9-47AC-9B4D-C9A5129E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5</cp:revision>
  <dcterms:created xsi:type="dcterms:W3CDTF">2024-10-22T23:01:00Z</dcterms:created>
  <dcterms:modified xsi:type="dcterms:W3CDTF">2024-11-20T18:25:00Z</dcterms:modified>
</cp:coreProperties>
</file>